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086D31">
      <w:pPr>
        <w:pStyle w:val="a5"/>
        <w:ind w:right="510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EA79AF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по  адресу: </w:t>
      </w:r>
      <w:r w:rsidR="00531D7C">
        <w:rPr>
          <w:rFonts w:ascii="Times New Roman" w:hAnsi="Times New Roman" w:cs="Times New Roman"/>
          <w:bCs/>
        </w:rPr>
        <w:t xml:space="preserve">Ростовская область, </w:t>
      </w:r>
      <w:r w:rsidR="00531D7C">
        <w:rPr>
          <w:rFonts w:ascii="Times New Roman" w:hAnsi="Times New Roman" w:cs="Times New Roman"/>
          <w:bCs/>
        </w:rPr>
        <w:br/>
      </w:r>
      <w:proofErr w:type="gramStart"/>
      <w:r w:rsidR="00531D7C">
        <w:rPr>
          <w:rFonts w:ascii="Times New Roman" w:hAnsi="Times New Roman" w:cs="Times New Roman"/>
          <w:bCs/>
        </w:rPr>
        <w:t>г</w:t>
      </w:r>
      <w:proofErr w:type="gramEnd"/>
      <w:r w:rsidR="00531D7C">
        <w:rPr>
          <w:rFonts w:ascii="Times New Roman" w:hAnsi="Times New Roman" w:cs="Times New Roman"/>
          <w:bCs/>
        </w:rPr>
        <w:t>. Ростов-на-Дону,  ул.</w:t>
      </w:r>
      <w:r w:rsidR="008E65FE">
        <w:rPr>
          <w:rFonts w:ascii="Times New Roman" w:hAnsi="Times New Roman" w:cs="Times New Roman"/>
          <w:bCs/>
        </w:rPr>
        <w:t xml:space="preserve"> </w:t>
      </w:r>
      <w:r w:rsidR="00531D7C">
        <w:rPr>
          <w:rFonts w:ascii="Times New Roman" w:hAnsi="Times New Roman" w:cs="Times New Roman"/>
          <w:bCs/>
        </w:rPr>
        <w:t>Московская, № 31, комната 1-3, 1а, 1б,</w:t>
      </w:r>
      <w:r w:rsidR="008E65FE">
        <w:rPr>
          <w:rFonts w:ascii="Times New Roman" w:hAnsi="Times New Roman" w:cs="Times New Roman"/>
          <w:bCs/>
        </w:rPr>
        <w:t xml:space="preserve"> </w:t>
      </w:r>
      <w:r w:rsidR="00531D7C">
        <w:rPr>
          <w:rFonts w:ascii="Times New Roman" w:hAnsi="Times New Roman" w:cs="Times New Roman"/>
          <w:bCs/>
        </w:rPr>
        <w:t>4,</w:t>
      </w:r>
      <w:r w:rsidR="008E65FE">
        <w:rPr>
          <w:rFonts w:ascii="Times New Roman" w:hAnsi="Times New Roman" w:cs="Times New Roman"/>
          <w:bCs/>
        </w:rPr>
        <w:t xml:space="preserve"> </w:t>
      </w:r>
      <w:r w:rsidR="00531D7C">
        <w:rPr>
          <w:rFonts w:ascii="Times New Roman" w:hAnsi="Times New Roman" w:cs="Times New Roman"/>
          <w:bCs/>
        </w:rPr>
        <w:t>6,</w:t>
      </w:r>
      <w:r w:rsidR="008E65FE">
        <w:rPr>
          <w:rFonts w:ascii="Times New Roman" w:hAnsi="Times New Roman" w:cs="Times New Roman"/>
          <w:bCs/>
        </w:rPr>
        <w:t xml:space="preserve"> </w:t>
      </w:r>
      <w:r w:rsidR="00531D7C">
        <w:rPr>
          <w:rFonts w:ascii="Times New Roman" w:hAnsi="Times New Roman" w:cs="Times New Roman"/>
          <w:bCs/>
        </w:rPr>
        <w:t>7,</w:t>
      </w:r>
      <w:r w:rsidR="008E65FE">
        <w:rPr>
          <w:rFonts w:ascii="Times New Roman" w:hAnsi="Times New Roman" w:cs="Times New Roman"/>
          <w:bCs/>
        </w:rPr>
        <w:t xml:space="preserve"> </w:t>
      </w:r>
      <w:r w:rsidR="00531D7C">
        <w:rPr>
          <w:rFonts w:ascii="Times New Roman" w:hAnsi="Times New Roman" w:cs="Times New Roman"/>
          <w:bCs/>
        </w:rPr>
        <w:t xml:space="preserve">7а </w:t>
      </w:r>
    </w:p>
    <w:p w:rsidR="00086D31" w:rsidRDefault="00086D31" w:rsidP="00086D31"/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AA4F6C" w:rsidRPr="00EA79AF" w:rsidRDefault="00531D7C" w:rsidP="00EA79AF">
      <w:pPr>
        <w:ind w:firstLine="708"/>
        <w:jc w:val="both"/>
        <w:rPr>
          <w:sz w:val="28"/>
          <w:szCs w:val="28"/>
        </w:rPr>
      </w:pPr>
      <w:proofErr w:type="gramStart"/>
      <w:r w:rsidRPr="00531D7C">
        <w:rPr>
          <w:sz w:val="28"/>
          <w:szCs w:val="28"/>
        </w:rPr>
        <w:t xml:space="preserve">В соответствии с Федеральным законом от 21.12.2001 № 178-ФЗ </w:t>
      </w:r>
      <w:r w:rsidRPr="00531D7C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531D7C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531D7C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531D7C">
        <w:rPr>
          <w:sz w:val="28"/>
          <w:szCs w:val="28"/>
        </w:rPr>
        <w:br/>
      </w:r>
      <w:proofErr w:type="spellStart"/>
      <w:r w:rsidRPr="00531D7C">
        <w:rPr>
          <w:sz w:val="28"/>
          <w:szCs w:val="28"/>
        </w:rPr>
        <w:t>Ростовской-на-Дону</w:t>
      </w:r>
      <w:proofErr w:type="spellEnd"/>
      <w:r w:rsidRPr="00531D7C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</w:t>
      </w:r>
      <w:r>
        <w:rPr>
          <w:sz w:val="28"/>
          <w:szCs w:val="28"/>
        </w:rPr>
        <w:br/>
      </w:r>
      <w:r w:rsidRPr="00531D7C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», </w:t>
      </w:r>
      <w:r w:rsidRPr="00531D7C">
        <w:rPr>
          <w:sz w:val="28"/>
          <w:szCs w:val="28"/>
        </w:rPr>
        <w:t>от 22.12.2020 № 44 «Об утверждении Прогнозного плана (программы) приватизации муниципального имущества</w:t>
      </w:r>
      <w:proofErr w:type="gramEnd"/>
      <w:r w:rsidRPr="00531D7C">
        <w:rPr>
          <w:sz w:val="28"/>
          <w:szCs w:val="28"/>
        </w:rPr>
        <w:t xml:space="preserve"> города </w:t>
      </w:r>
      <w:r w:rsidR="008E65FE">
        <w:rPr>
          <w:sz w:val="28"/>
          <w:szCs w:val="28"/>
        </w:rPr>
        <w:br/>
      </w:r>
      <w:r w:rsidRPr="00531D7C">
        <w:rPr>
          <w:sz w:val="28"/>
          <w:szCs w:val="28"/>
        </w:rPr>
        <w:t>Ростова-на-Дону на 2021 год и на плановый период 2022 и 2023 годов»</w:t>
      </w:r>
      <w:r w:rsidR="00AA4F6C">
        <w:rPr>
          <w:rFonts w:eastAsiaTheme="minorHAnsi"/>
          <w:sz w:val="28"/>
          <w:szCs w:val="28"/>
          <w:lang w:eastAsia="en-US"/>
        </w:rPr>
        <w:t xml:space="preserve">, </w:t>
      </w:r>
      <w:r w:rsidR="008E65FE">
        <w:rPr>
          <w:rFonts w:eastAsiaTheme="minorHAnsi"/>
          <w:sz w:val="28"/>
          <w:szCs w:val="28"/>
          <w:lang w:eastAsia="en-US"/>
        </w:rPr>
        <w:br/>
      </w:r>
      <w:r w:rsidR="00A50BD1">
        <w:rPr>
          <w:rFonts w:eastAsiaTheme="minorHAnsi"/>
          <w:sz w:val="28"/>
          <w:szCs w:val="28"/>
          <w:lang w:eastAsia="en-US"/>
        </w:rPr>
        <w:t>на основании</w:t>
      </w:r>
      <w:r w:rsidR="00AA4F6C">
        <w:rPr>
          <w:rFonts w:eastAsiaTheme="minorHAnsi"/>
          <w:sz w:val="28"/>
          <w:szCs w:val="28"/>
          <w:lang w:eastAsia="en-US"/>
        </w:rPr>
        <w:t xml:space="preserve"> решени</w:t>
      </w:r>
      <w:r w:rsidR="00A50BD1">
        <w:rPr>
          <w:rFonts w:eastAsiaTheme="minorHAnsi"/>
          <w:sz w:val="28"/>
          <w:szCs w:val="28"/>
          <w:lang w:eastAsia="en-US"/>
        </w:rPr>
        <w:t>я</w:t>
      </w:r>
      <w:r w:rsidR="00AA4F6C">
        <w:rPr>
          <w:rFonts w:eastAsiaTheme="minorHAnsi"/>
          <w:sz w:val="28"/>
          <w:szCs w:val="28"/>
          <w:lang w:eastAsia="en-US"/>
        </w:rPr>
        <w:t xml:space="preserve"> комиссии</w:t>
      </w:r>
      <w:r w:rsidR="00EA79AF">
        <w:rPr>
          <w:rFonts w:eastAsiaTheme="minorHAnsi"/>
          <w:sz w:val="28"/>
          <w:szCs w:val="28"/>
          <w:lang w:eastAsia="en-US"/>
        </w:rPr>
        <w:t xml:space="preserve"> по</w:t>
      </w:r>
      <w:r w:rsidR="00AA4F6C">
        <w:rPr>
          <w:rFonts w:eastAsiaTheme="minorHAnsi"/>
          <w:sz w:val="28"/>
          <w:szCs w:val="28"/>
          <w:lang w:eastAsia="en-US"/>
        </w:rPr>
        <w:t xml:space="preserve"> </w:t>
      </w:r>
      <w:r w:rsidR="00EA79AF" w:rsidRPr="00430A90">
        <w:rPr>
          <w:sz w:val="28"/>
          <w:szCs w:val="28"/>
        </w:rPr>
        <w:t>приватизац</w:t>
      </w:r>
      <w:r w:rsidR="00EA79AF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16</w:t>
      </w:r>
      <w:r w:rsidR="00EA79AF">
        <w:rPr>
          <w:sz w:val="28"/>
          <w:szCs w:val="28"/>
        </w:rPr>
        <w:t xml:space="preserve">.06.2021 (протокол № </w:t>
      </w:r>
      <w:r>
        <w:rPr>
          <w:sz w:val="28"/>
          <w:szCs w:val="28"/>
        </w:rPr>
        <w:t>7</w:t>
      </w:r>
      <w:r w:rsidR="00EA79AF" w:rsidRPr="00430A90">
        <w:rPr>
          <w:sz w:val="28"/>
          <w:szCs w:val="28"/>
        </w:rPr>
        <w:t>)</w:t>
      </w:r>
      <w:r w:rsidR="00EA79AF">
        <w:rPr>
          <w:sz w:val="28"/>
          <w:szCs w:val="28"/>
        </w:rPr>
        <w:t>:</w:t>
      </w:r>
    </w:p>
    <w:p w:rsidR="00531D7C" w:rsidRPr="00430A90" w:rsidRDefault="00531D7C" w:rsidP="00531D7C">
      <w:pPr>
        <w:suppressAutoHyphens/>
        <w:ind w:right="141" w:firstLine="708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>
        <w:rPr>
          <w:bCs/>
          <w:sz w:val="28"/>
          <w:szCs w:val="28"/>
        </w:rPr>
        <w:t xml:space="preserve">Ростовская область,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>. Ростов-на-Дону</w:t>
      </w:r>
      <w:r w:rsidRPr="009F63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9F637D">
        <w:rPr>
          <w:bCs/>
          <w:sz w:val="28"/>
          <w:szCs w:val="28"/>
        </w:rPr>
        <w:t xml:space="preserve">ул.  </w:t>
      </w:r>
      <w:r>
        <w:rPr>
          <w:bCs/>
          <w:sz w:val="28"/>
          <w:szCs w:val="28"/>
        </w:rPr>
        <w:t xml:space="preserve"> Московская</w:t>
      </w:r>
      <w:r w:rsidRPr="009F637D">
        <w:rPr>
          <w:bCs/>
          <w:sz w:val="28"/>
          <w:szCs w:val="28"/>
        </w:rPr>
        <w:t>, №</w:t>
      </w:r>
      <w:r>
        <w:rPr>
          <w:bCs/>
          <w:sz w:val="28"/>
          <w:szCs w:val="28"/>
        </w:rPr>
        <w:t xml:space="preserve">  31</w:t>
      </w:r>
      <w:r w:rsidRPr="009F63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комната 1-3, 1а, 1б, 1в,</w:t>
      </w:r>
      <w:r w:rsidR="008E65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4,</w:t>
      </w:r>
      <w:r w:rsidR="008E65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6,</w:t>
      </w:r>
      <w:r w:rsidR="008E65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7,</w:t>
      </w:r>
      <w:r w:rsidR="008E65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7а</w:t>
      </w:r>
      <w:r w:rsidR="008E65FE">
        <w:rPr>
          <w:bCs/>
          <w:sz w:val="28"/>
          <w:szCs w:val="28"/>
        </w:rPr>
        <w:t>,</w:t>
      </w:r>
      <w:r w:rsidRPr="009F637D">
        <w:rPr>
          <w:sz w:val="28"/>
          <w:szCs w:val="28"/>
        </w:rPr>
        <w:t xml:space="preserve">  </w:t>
      </w:r>
      <w:r w:rsidRPr="009F637D">
        <w:rPr>
          <w:bCs/>
          <w:sz w:val="28"/>
          <w:szCs w:val="28"/>
        </w:rPr>
        <w:t xml:space="preserve">площадью </w:t>
      </w:r>
      <w:r>
        <w:rPr>
          <w:bCs/>
          <w:sz w:val="28"/>
          <w:szCs w:val="28"/>
        </w:rPr>
        <w:t>76,3</w:t>
      </w:r>
      <w:r w:rsidRPr="009F637D">
        <w:rPr>
          <w:bCs/>
          <w:sz w:val="28"/>
          <w:szCs w:val="28"/>
        </w:rPr>
        <w:t xml:space="preserve"> </w:t>
      </w:r>
      <w:r w:rsidR="008E65FE">
        <w:rPr>
          <w:bCs/>
          <w:sz w:val="28"/>
          <w:szCs w:val="28"/>
        </w:rPr>
        <w:br/>
      </w:r>
      <w:r w:rsidRPr="009F637D">
        <w:rPr>
          <w:bCs/>
          <w:sz w:val="28"/>
          <w:szCs w:val="28"/>
        </w:rPr>
        <w:t>кв. м., подвал</w:t>
      </w:r>
      <w:r w:rsidR="008E65FE">
        <w:rPr>
          <w:bCs/>
          <w:sz w:val="28"/>
          <w:szCs w:val="28"/>
        </w:rPr>
        <w:t xml:space="preserve"> № 1</w:t>
      </w:r>
      <w:r w:rsidRPr="009F637D">
        <w:rPr>
          <w:bCs/>
          <w:sz w:val="28"/>
          <w:szCs w:val="28"/>
        </w:rPr>
        <w:t>, с кадастровым номером 61:44:00</w:t>
      </w:r>
      <w:r>
        <w:rPr>
          <w:bCs/>
          <w:sz w:val="28"/>
          <w:szCs w:val="28"/>
        </w:rPr>
        <w:t>50619</w:t>
      </w:r>
      <w:r w:rsidRPr="009F637D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294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531D7C" w:rsidRPr="00430A90" w:rsidRDefault="00531D7C" w:rsidP="00531D7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531D7C" w:rsidRPr="00430A90" w:rsidRDefault="00531D7C" w:rsidP="00531D7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2 716 967</w:t>
      </w:r>
      <w:r w:rsidRPr="009F71CF">
        <w:rPr>
          <w:sz w:val="28"/>
          <w:szCs w:val="28"/>
        </w:rPr>
        <w:t xml:space="preserve">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>Два миллиона семьсот шестнадцать тысяч девятьсот шестьдесят семь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 </w:t>
      </w:r>
      <w:r>
        <w:rPr>
          <w:sz w:val="28"/>
          <w:szCs w:val="28"/>
        </w:rPr>
        <w:t>24.05.2021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076-21</w:t>
      </w:r>
      <w:r w:rsidRPr="004248FA">
        <w:rPr>
          <w:sz w:val="28"/>
          <w:szCs w:val="28"/>
        </w:rPr>
        <w:t>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по согласованию результатов оценки от </w:t>
      </w:r>
      <w:r>
        <w:rPr>
          <w:sz w:val="28"/>
          <w:szCs w:val="28"/>
        </w:rPr>
        <w:t>01.06.2021 (протокол  № 15</w:t>
      </w:r>
      <w:r w:rsidRPr="004248FA">
        <w:rPr>
          <w:sz w:val="28"/>
          <w:szCs w:val="28"/>
        </w:rPr>
        <w:t>).</w:t>
      </w:r>
    </w:p>
    <w:p w:rsidR="00EA79AF" w:rsidRDefault="00086D31" w:rsidP="00EA79A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</w:t>
      </w:r>
      <w:r>
        <w:rPr>
          <w:sz w:val="28"/>
          <w:szCs w:val="28"/>
        </w:rPr>
        <w:lastRenderedPageBreak/>
        <w:t>осуществляется в электронной форме на сайте в информационно-телекоммуника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 w:rsidR="00D71F13">
        <w:rPr>
          <w:sz w:val="28"/>
          <w:szCs w:val="28"/>
        </w:rPr>
        <w:t>АО «</w:t>
      </w:r>
      <w:proofErr w:type="spellStart"/>
      <w:r w:rsidR="00D71F13">
        <w:rPr>
          <w:sz w:val="28"/>
          <w:szCs w:val="28"/>
        </w:rPr>
        <w:t>Сбербанк-АСТ</w:t>
      </w:r>
      <w:proofErr w:type="spellEnd"/>
      <w:r w:rsidR="00D71F13">
        <w:rPr>
          <w:sz w:val="28"/>
          <w:szCs w:val="28"/>
        </w:rPr>
        <w:t>»)</w:t>
      </w:r>
      <w:r>
        <w:rPr>
          <w:sz w:val="28"/>
          <w:szCs w:val="28"/>
        </w:rPr>
        <w:t>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D71F1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086D31" w:rsidRPr="003C6DFB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Default="00415BAE">
      <w:pPr>
        <w:rPr>
          <w:color w:val="000000"/>
          <w:sz w:val="28"/>
          <w:szCs w:val="28"/>
        </w:rPr>
      </w:pPr>
    </w:p>
    <w:p w:rsidR="00415BAE" w:rsidRPr="00415BAE" w:rsidRDefault="00415BAE">
      <w:pPr>
        <w:rPr>
          <w:color w:val="000000"/>
          <w:sz w:val="22"/>
          <w:szCs w:val="22"/>
        </w:rPr>
      </w:pPr>
      <w:r w:rsidRPr="00415BAE">
        <w:rPr>
          <w:color w:val="000000"/>
          <w:sz w:val="22"/>
          <w:szCs w:val="22"/>
        </w:rPr>
        <w:t>Отдел организации торгов</w:t>
      </w:r>
    </w:p>
    <w:sectPr w:rsidR="00415BAE" w:rsidRPr="00415BAE" w:rsidSect="004B7C5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92A44"/>
    <w:rsid w:val="00093833"/>
    <w:rsid w:val="000B6A1F"/>
    <w:rsid w:val="00165709"/>
    <w:rsid w:val="001F6792"/>
    <w:rsid w:val="002C4670"/>
    <w:rsid w:val="00415BAE"/>
    <w:rsid w:val="00475049"/>
    <w:rsid w:val="00493285"/>
    <w:rsid w:val="004B7C53"/>
    <w:rsid w:val="00531D7C"/>
    <w:rsid w:val="00532368"/>
    <w:rsid w:val="005C590B"/>
    <w:rsid w:val="00606022"/>
    <w:rsid w:val="0062460A"/>
    <w:rsid w:val="0064114A"/>
    <w:rsid w:val="00665D84"/>
    <w:rsid w:val="00775D8C"/>
    <w:rsid w:val="0078334C"/>
    <w:rsid w:val="007E336F"/>
    <w:rsid w:val="00884F21"/>
    <w:rsid w:val="008A2A12"/>
    <w:rsid w:val="008D2F05"/>
    <w:rsid w:val="008E65FE"/>
    <w:rsid w:val="00922DDB"/>
    <w:rsid w:val="00953315"/>
    <w:rsid w:val="0097258C"/>
    <w:rsid w:val="009C2BB3"/>
    <w:rsid w:val="009D3150"/>
    <w:rsid w:val="009E4311"/>
    <w:rsid w:val="00A05E0D"/>
    <w:rsid w:val="00A21839"/>
    <w:rsid w:val="00A50BD1"/>
    <w:rsid w:val="00AA4F6C"/>
    <w:rsid w:val="00AB6928"/>
    <w:rsid w:val="00B20F07"/>
    <w:rsid w:val="00B24447"/>
    <w:rsid w:val="00CE3652"/>
    <w:rsid w:val="00D71F13"/>
    <w:rsid w:val="00DB3798"/>
    <w:rsid w:val="00DE4283"/>
    <w:rsid w:val="00E72E73"/>
    <w:rsid w:val="00E74EBA"/>
    <w:rsid w:val="00EA7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531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B4DA5-D8BE-490C-BC72-F0C12D882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2021-06-17T14:33:00Z</cp:lastPrinted>
  <dcterms:created xsi:type="dcterms:W3CDTF">2021-06-22T08:58:00Z</dcterms:created>
  <dcterms:modified xsi:type="dcterms:W3CDTF">2021-06-22T08:58:00Z</dcterms:modified>
</cp:coreProperties>
</file>